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FD" w:rsidRPr="00DC42FD" w:rsidRDefault="00DC42FD" w:rsidP="00DC42FD">
      <w:pPr>
        <w:shd w:val="clear" w:color="auto" w:fill="F8EEE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</w:pPr>
      <w:r w:rsidRPr="00DC42FD"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  <w:t>VÝSLEDKY SV ŠAFRÁNKŮV MLÝN 11. 6. 2017</w:t>
      </w:r>
    </w:p>
    <w:p w:rsidR="00DC42FD" w:rsidRPr="00DC42FD" w:rsidRDefault="00DC42FD" w:rsidP="00DC42F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bookmarkStart w:id="0" w:name="_GoBack"/>
      <w:bookmarkEnd w:id="0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ROZHODČÍ: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LOZIC ŽELJKO, SRB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PSI: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ŠTĚŇAT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AMAN ALQUNTAM, Barbara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Sosin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VN1, NEJ. ŠTĚNĚ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ATIUS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ALQUNTAM,Renata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VN2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DOROST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3.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WYANET´S DELAWARE, Bc. Monika Rejzková – N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4.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ARCHIBALD DARCYLESTH, Michaela Moravcová – V2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5.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CONAN DESTROYER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TARTUGA,Blanka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Minaříková –V1, CAJC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TŘÍDA OTEVŘENÁ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6.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COAHOMA LOZANO, Klára Gregorová –V2, R.CAC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7.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ELWOOD SAMÝ ÚSPĚCH, Kateřina Křístková – V3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8.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COAHOMA KENTUCKY, Renata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V1, 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PRACOVNÍ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9.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CAMORRAS ESPERO KORO, Ilona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Borýsková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V1, 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TŘÍDA VÍTĚZŮ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10.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COOKIE SAMÝ ÚSPĚCH, Sabina Hošková – V1, CAC, VSV, BOB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11.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AVENGER SAMÝ ÚSPĚCH, Hana Pospíšilová – V2, R.CAC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TŘÍDA VETERÁNŮ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12.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KEANN ŠUMÍCÍ KŘÍDLA, Sabina Hošková – V1, BOV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TŘÍDA ČESTNÁ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13.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ADRENALIN ESPERO KORO, Ilona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Borýsková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</w:t>
      </w:r>
    </w:p>
    <w:p w:rsidR="00DC42FD" w:rsidRPr="00DC42FD" w:rsidRDefault="00DC42FD" w:rsidP="00DC42F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FENY: ŠTĚŇAT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14.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ATIRA ALQUNTAM, Renata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VN1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15.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CATORI FARMALA, Kateřina Lepková – VN2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DOROST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16.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COAHOMA TEXANA, Klára Němečková – VN1,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NEJ DOROST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17.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BAGHIRA ELZÍ DĚDICTVÍ, Jana Křivánková – VN2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18.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BACCARA ELZÍ DĚDICTVÍ, Pavlína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Sovíková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NENASTOUPILA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19.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FLORY SAMÝ ÚSPĚCH, Pavel Sádecký – V1, CAJC, BOJ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20.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COAHOMA SARATOGA, Barbora Trávníčková – V2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21.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JAWA NUMA II, Petr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Rachtava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VD3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MEZITŘÍDA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lastRenderedPageBreak/>
        <w:t>22.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COAHOMA OPTIMA, Andrea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Máčalíková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V1, CAC, VSV, BOS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TŘÍDA OTEVŘENÁ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23.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COAHOMA OSKALOOSA, Renata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NENASTOUPILA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24.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CARAMBA SAMÝ ÚSPĚCH, MUDr. Radim Holub – V1, 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25.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ATHÉNA Z APOLLÓNOVA CHRÁMU, Nikola Tománková – V2, R.CAC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  <w:t>VÍTĚZŮ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26.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COAHOMA KACHINA, Pavlína Vokurková – NENASTOUPILA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27.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CHARITY AYRA ARANEL, Klaudia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Tomsia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V1, CAC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MIMO KONKURENCE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28.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 BAMBOOCHA TARTUGA, Klára </w:t>
      </w:r>
      <w:proofErr w:type="spellStart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NemečkovÁ</w:t>
      </w:r>
      <w:proofErr w:type="spellEnd"/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-VD</w:t>
      </w:r>
    </w:p>
    <w:p w:rsidR="00DC42FD" w:rsidRPr="00DC42FD" w:rsidRDefault="00DC42FD" w:rsidP="00DC42FD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C42FD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SOUTĚŽE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JUNIOR HANDLING 1.SK</w:t>
      </w:r>
      <w:r w:rsidRPr="00DC42FD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HUBERT PACHURA + COAHOMA OSKALOOSA – NENASTOUPIL</w:t>
      </w:r>
    </w:p>
    <w:p w:rsidR="00071095" w:rsidRDefault="00071095"/>
    <w:sectPr w:rsidR="0007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D"/>
    <w:rsid w:val="00071095"/>
    <w:rsid w:val="002A1E7D"/>
    <w:rsid w:val="00D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D657-E190-4727-9FD3-E7AB8A02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42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69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cp:keywords/>
  <dc:description/>
  <cp:lastModifiedBy>Synkova</cp:lastModifiedBy>
  <cp:revision>2</cp:revision>
  <dcterms:created xsi:type="dcterms:W3CDTF">2024-04-06T13:39:00Z</dcterms:created>
  <dcterms:modified xsi:type="dcterms:W3CDTF">2024-04-06T13:39:00Z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f783e49b-7f81-4114-ae38-a17b5b0fd23c</vt:lpwstr>
  </property>
</Properties>
</file>